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535C66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ПОСТАНОВЛЕНИЕ</w:t>
      </w:r>
    </w:p>
    <w:p w:rsidR="00161B7A" w:rsidRPr="00535C66" w14:paraId="0E2BD3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 w:rsidR="00161B7A" w:rsidRPr="00535C66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1677DADD" w14:textId="44390608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г. Ханты-Мансийск              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ab/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145524">
        <w:rPr>
          <w:rFonts w:ascii="Times New Roman" w:eastAsia="Times New Roman" w:hAnsi="Times New Roman" w:cs="Times New Roman"/>
          <w:sz w:val="25"/>
          <w:szCs w:val="25"/>
        </w:rPr>
        <w:t>26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июня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 w:rsidR="00161B7A" w:rsidRPr="00535C66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0D73E66E" w14:textId="407163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45524"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№4 Ханты-Мансийского судебного района Ханты-Мансийского автономного округа - Югры Горленко Е.В., исполняющий обязанности мирового судьи судебного участка №1 Ханты-Мансийского судебного района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 w:rsidR="00145524" w14:paraId="5CD36123" w14:textId="3F1DD6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рассмотрев в открытом судебном заседании в помещении мирового судьи судебного участка </w:t>
      </w:r>
      <w:r w:rsidRPr="00535C66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дело об административном правонарушении </w:t>
      </w:r>
      <w:r w:rsidRPr="00535C66">
        <w:rPr>
          <w:rFonts w:ascii="Times New Roman" w:eastAsia="Segoe UI Symbol" w:hAnsi="Times New Roman" w:cs="Times New Roman"/>
          <w:b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5-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50</w:t>
      </w:r>
      <w:r w:rsidR="00D16A18">
        <w:rPr>
          <w:rFonts w:ascii="Times New Roman" w:eastAsia="Times New Roman" w:hAnsi="Times New Roman" w:cs="Times New Roman"/>
          <w:b/>
          <w:sz w:val="25"/>
          <w:szCs w:val="25"/>
        </w:rPr>
        <w:t>2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-280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/202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, возбужденное по 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>ст.19.7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КоАП РФ в отношении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 xml:space="preserve">юридического лица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–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D16A18">
        <w:rPr>
          <w:rFonts w:ascii="Times New Roman" w:eastAsia="Times New Roman" w:hAnsi="Times New Roman" w:cs="Times New Roman"/>
          <w:b/>
          <w:sz w:val="25"/>
          <w:szCs w:val="25"/>
        </w:rPr>
        <w:t xml:space="preserve">общество с ограниченной ответственностью 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«</w:t>
      </w:r>
      <w:r w:rsidR="002A5BE5">
        <w:rPr>
          <w:rFonts w:ascii="Times New Roman" w:eastAsia="Times New Roman" w:hAnsi="Times New Roman" w:cs="Times New Roman"/>
          <w:b/>
          <w:sz w:val="25"/>
          <w:szCs w:val="25"/>
        </w:rPr>
        <w:t>***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»</w:t>
      </w:r>
      <w:r w:rsidR="00937937">
        <w:rPr>
          <w:rFonts w:ascii="Times New Roman" w:eastAsia="Times New Roman" w:hAnsi="Times New Roman" w:cs="Times New Roman"/>
          <w:b/>
          <w:sz w:val="25"/>
          <w:szCs w:val="25"/>
        </w:rPr>
        <w:t xml:space="preserve">, </w:t>
      </w:r>
      <w:r w:rsidR="002A5BE5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37937" w:rsidR="00E77C25">
        <w:rPr>
          <w:rFonts w:ascii="Times New Roman" w:eastAsia="Times New Roman" w:hAnsi="Times New Roman" w:cs="Times New Roman"/>
          <w:sz w:val="25"/>
          <w:szCs w:val="25"/>
        </w:rPr>
        <w:t>, сведений о привлечении к административной ответственности не имеется</w:t>
      </w:r>
      <w:r w:rsidRPr="00937937">
        <w:rPr>
          <w:rFonts w:ascii="Times New Roman" w:eastAsia="Times New Roman" w:hAnsi="Times New Roman" w:cs="Times New Roman"/>
          <w:sz w:val="25"/>
          <w:szCs w:val="25"/>
        </w:rPr>
        <w:t>,</w:t>
      </w:r>
    </w:p>
    <w:p w:rsidR="00161B7A" w:rsidRPr="00937937" w14:paraId="325BC023" w14:textId="34426C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37937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 w:rsidR="00161B7A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УСТАНОВИЛ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:</w:t>
      </w:r>
    </w:p>
    <w:p w:rsidR="00145524" w:rsidRPr="00535C66" w14:paraId="7351324B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232EDDE1" w14:textId="7393E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16A18">
        <w:rPr>
          <w:rFonts w:ascii="Times New Roman" w:eastAsia="Times New Roman" w:hAnsi="Times New Roman" w:cs="Times New Roman"/>
          <w:sz w:val="25"/>
          <w:szCs w:val="25"/>
        </w:rPr>
        <w:t>общество с ограниченной ответственностью «</w:t>
      </w:r>
      <w:r w:rsidR="002A5BE5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D16A18">
        <w:rPr>
          <w:rFonts w:ascii="Times New Roman" w:eastAsia="Times New Roman" w:hAnsi="Times New Roman" w:cs="Times New Roman"/>
          <w:sz w:val="25"/>
          <w:szCs w:val="25"/>
        </w:rPr>
        <w:t>»</w:t>
      </w:r>
      <w:r w:rsidR="0014552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>не обеспечил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предоставление Бухгалтерской (финансовой) отчетности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 xml:space="preserve"> за 2025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 xml:space="preserve"> год в </w:t>
      </w:r>
      <w:r w:rsidR="00584FFB">
        <w:rPr>
          <w:rFonts w:ascii="Times New Roman" w:eastAsia="Times New Roman" w:hAnsi="Times New Roman" w:cs="Times New Roman"/>
          <w:sz w:val="25"/>
          <w:szCs w:val="25"/>
        </w:rPr>
        <w:t>ФНС России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по </w:t>
      </w:r>
      <w:r w:rsidR="002A5BE5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>, тем самым нарушив требования подпункт 5.1 пункта 1 статьи 23 Налогового Коде</w:t>
      </w:r>
      <w:r w:rsidRPr="00535C66" w:rsidR="003D5A1B">
        <w:rPr>
          <w:rFonts w:ascii="Times New Roman" w:eastAsia="Times New Roman" w:hAnsi="Times New Roman" w:cs="Times New Roman"/>
          <w:sz w:val="25"/>
          <w:szCs w:val="25"/>
        </w:rPr>
        <w:t xml:space="preserve">кса Российской Федерации, чем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>01.04.2026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в 00 часов 01 минуту по адресу</w:t>
      </w:r>
      <w:r w:rsidRPr="00535C66" w:rsidR="00B31FD4"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 w:rsidR="002A5BE5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535C66" w:rsidR="00AB48D3">
        <w:rPr>
          <w:rFonts w:ascii="Times New Roman" w:eastAsia="Times New Roman" w:hAnsi="Times New Roman" w:cs="Times New Roman"/>
          <w:sz w:val="25"/>
          <w:szCs w:val="25"/>
        </w:rPr>
        <w:t>, совершил</w:t>
      </w:r>
      <w:r w:rsidR="00F976F6">
        <w:rPr>
          <w:rFonts w:ascii="Times New Roman" w:eastAsia="Times New Roman" w:hAnsi="Times New Roman" w:cs="Times New Roman"/>
          <w:sz w:val="25"/>
          <w:szCs w:val="25"/>
        </w:rPr>
        <w:t>а</w:t>
      </w:r>
      <w:r w:rsidRPr="00535C66" w:rsidR="00B31FD4">
        <w:rPr>
          <w:rFonts w:ascii="Times New Roman" w:eastAsia="Times New Roman" w:hAnsi="Times New Roman" w:cs="Times New Roman"/>
          <w:sz w:val="25"/>
          <w:szCs w:val="25"/>
        </w:rPr>
        <w:t xml:space="preserve"> правонарушение, предусмотренное 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ст.19.7</w:t>
      </w:r>
      <w:r w:rsidRPr="00535C66" w:rsidR="00B31FD4">
        <w:rPr>
          <w:rFonts w:ascii="Times New Roman" w:eastAsia="Times New Roman" w:hAnsi="Times New Roman" w:cs="Times New Roman"/>
          <w:sz w:val="25"/>
          <w:szCs w:val="25"/>
        </w:rPr>
        <w:t xml:space="preserve"> КоАП РФ,</w:t>
      </w:r>
    </w:p>
    <w:p w:rsidR="00161B7A" w:rsidRPr="00535C66" w14:paraId="5802B616" w14:textId="2C1D1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Представитель юридического лица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>, о месте и време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ни судебного заседания извещался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 xml:space="preserve"> надлежащим образом, ходатайство об отложении рассмотрении дела от 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него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 xml:space="preserve"> не поступило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7B10506A" w14:textId="50E62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>представителя</w:t>
      </w:r>
      <w:r w:rsidRPr="00937937" w:rsidR="00937937">
        <w:rPr>
          <w:rFonts w:ascii="Times New Roman" w:eastAsia="Times New Roman" w:hAnsi="Times New Roman" w:cs="Times New Roman"/>
          <w:sz w:val="25"/>
          <w:szCs w:val="25"/>
        </w:rPr>
        <w:t xml:space="preserve"> юридического лица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 об административном правонарушении, мировой судья пришел к следующему.</w:t>
      </w:r>
    </w:p>
    <w:p w:rsidR="00AD1CCD" w:rsidRPr="00535C66" w:rsidP="00AD1CCD" w14:paraId="3FBF082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Объективная сторона правонарушения, предусмотренного ст.19.7 КоАП РФ, состоит в том, что виновный не представляет совсем либо несвоевременно представляет в госорган (должностному лицу) соответствующие сведения (информацию),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DD385C" w:rsidRPr="00535C66" w:rsidP="00AD1CCD" w14:paraId="6B86ABAE" w14:textId="42FA5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Объектом административного правонарушения, предусмотренного статьей 19.7 КоАП РФ, выступают общественные отношения в сфере контроля и надзора. Одним из способов осуществления государственного надзора (контроля) является сбор уполномоченными органами информации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:rsidP="00DD385C" w14:paraId="01265892" w14:textId="28752F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В соответствии с подп.5.1 п.1 ст.23 Налогового кодекса Российской Федерации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№402-ФЗ «О бухгалтерском учете»,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то есть не позднее 31 марта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535C66" w14:paraId="340F8C33" w14:textId="6BCB2F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Статьей 2.2 КоАП РФ установлено, что административное правонарушение признается совершенным умышленно, если лицо, его совершившее,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(часть 1); административное правонарушение признается совершенным по неосторожности, если лицо, его совершившее, предвидело возможность наступления вредных последствий своего действия (бездействия),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последствий, хотя должно было и могло их предвидеть (часть 2)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538245FC" w14:textId="3F09B2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>юридического лица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 w:rsidR="00145524">
        <w:rPr>
          <w:rFonts w:ascii="Times New Roman" w:eastAsia="Times New Roman" w:hAnsi="Times New Roman" w:cs="Times New Roman"/>
          <w:sz w:val="25"/>
          <w:szCs w:val="25"/>
        </w:rPr>
        <w:t>06.05.2026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;</w:t>
      </w:r>
      <w:r w:rsidRPr="00535C66" w:rsidR="00C52987">
        <w:rPr>
          <w:rFonts w:ascii="Times New Roman" w:hAnsi="Times New Roman" w:cs="Times New Roman"/>
          <w:sz w:val="25"/>
          <w:szCs w:val="25"/>
        </w:rPr>
        <w:t xml:space="preserve"> </w:t>
      </w:r>
      <w:r w:rsidRPr="00535C66" w:rsidR="00C330E2">
        <w:rPr>
          <w:rFonts w:ascii="Times New Roman" w:hAnsi="Times New Roman" w:cs="Times New Roman"/>
          <w:sz w:val="25"/>
          <w:szCs w:val="25"/>
        </w:rPr>
        <w:t xml:space="preserve">уведомлением о месте и времени составления протокола об административном правонарушении от </w:t>
      </w:r>
      <w:r w:rsidR="00145524">
        <w:rPr>
          <w:rFonts w:ascii="Times New Roman" w:hAnsi="Times New Roman" w:cs="Times New Roman"/>
          <w:sz w:val="25"/>
          <w:szCs w:val="25"/>
        </w:rPr>
        <w:t>15</w:t>
      </w:r>
      <w:r w:rsidRPr="00535C66" w:rsidR="00C330E2">
        <w:rPr>
          <w:rFonts w:ascii="Times New Roman" w:hAnsi="Times New Roman" w:cs="Times New Roman"/>
          <w:sz w:val="25"/>
          <w:szCs w:val="25"/>
        </w:rPr>
        <w:t>.04.2026</w:t>
      </w:r>
      <w:r w:rsidRPr="00535C66" w:rsidR="003D5A1B">
        <w:rPr>
          <w:rFonts w:ascii="Times New Roman" w:hAnsi="Times New Roman" w:cs="Times New Roman"/>
          <w:sz w:val="25"/>
          <w:szCs w:val="25"/>
        </w:rPr>
        <w:t>;</w:t>
      </w:r>
      <w:r w:rsidRPr="00535C66" w:rsidR="00C330E2">
        <w:rPr>
          <w:rFonts w:ascii="Times New Roman" w:hAnsi="Times New Roman" w:cs="Times New Roman"/>
          <w:sz w:val="25"/>
          <w:szCs w:val="25"/>
        </w:rPr>
        <w:t xml:space="preserve"> справкой о не предоставлении Бухгалтерской (финансовой) отчетности за 2025 год</w:t>
      </w:r>
      <w:r w:rsidR="00937937">
        <w:rPr>
          <w:rFonts w:ascii="Times New Roman" w:hAnsi="Times New Roman" w:cs="Times New Roman"/>
          <w:sz w:val="25"/>
          <w:szCs w:val="25"/>
        </w:rPr>
        <w:t xml:space="preserve"> от </w:t>
      </w:r>
      <w:r w:rsidR="00145524">
        <w:rPr>
          <w:rFonts w:ascii="Times New Roman" w:hAnsi="Times New Roman" w:cs="Times New Roman"/>
          <w:sz w:val="25"/>
          <w:szCs w:val="25"/>
        </w:rPr>
        <w:t>06.05.2026</w:t>
      </w:r>
      <w:r w:rsidRPr="00535C66" w:rsidR="00C330E2">
        <w:rPr>
          <w:rFonts w:ascii="Times New Roman" w:hAnsi="Times New Roman" w:cs="Times New Roman"/>
          <w:sz w:val="25"/>
          <w:szCs w:val="25"/>
        </w:rPr>
        <w:t xml:space="preserve">; </w:t>
      </w:r>
      <w:r w:rsidRPr="00535C66" w:rsidR="00C52987">
        <w:rPr>
          <w:rFonts w:ascii="Times New Roman" w:eastAsia="Times New Roman" w:hAnsi="Times New Roman" w:cs="Times New Roman"/>
          <w:sz w:val="25"/>
          <w:szCs w:val="25"/>
        </w:rPr>
        <w:t>выпиской из ЕГРЮЛ</w:t>
      </w:r>
      <w:r w:rsidRPr="00535C66" w:rsidR="004B4FF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47C3BCFF" w14:textId="18ECC8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 w:rsidRPr="00937937" w:rsidR="00937937">
        <w:rPr>
          <w:rFonts w:ascii="Times New Roman" w:eastAsia="Times New Roman" w:hAnsi="Times New Roman" w:cs="Times New Roman"/>
          <w:sz w:val="25"/>
          <w:szCs w:val="25"/>
        </w:rPr>
        <w:t>юридического лица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по ст.19.7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КоАП РФ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C330E2" w:rsidRPr="00535C66" w:rsidP="00C330E2" w14:paraId="3D2C993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Смягчающих и отягчающих административную ответственность обстоятельств мировым судьей не установлено.</w:t>
      </w:r>
    </w:p>
    <w:p w:rsidR="00C330E2" w:rsidRPr="00535C66" w:rsidP="00C330E2" w14:paraId="72FE36F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Оснований для прекращения дела за малозначительностью деяния не имеется. </w:t>
      </w:r>
    </w:p>
    <w:p w:rsidR="00161B7A" w:rsidRPr="00535C66" w:rsidP="00C330E2" w14:paraId="30B73849" w14:textId="4F96EB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768B0"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 нарушителю, суд учитывает характер правонарушения и его последствия; финансовое положение нарушителя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161B7A" w:rsidRPr="00535C66" w14:paraId="7FF7131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Руководствуясь ст. ст. 23.1, 29.5, 29.6, 29.10 КоАП РФ, мировой судья</w:t>
      </w:r>
    </w:p>
    <w:p w:rsidR="00161B7A" w:rsidRPr="00535C66" w14:paraId="44A38F7A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61B7A" w:rsidRPr="00535C66" w14:paraId="51C4119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ПОСТАНОВИЛ:</w:t>
      </w:r>
    </w:p>
    <w:p w:rsidR="00161B7A" w:rsidRPr="00535C66" w14:paraId="69E29D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:rsidP="008C74A3" w14:paraId="12759318" w14:textId="1A7CCD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 w:rsidR="00B219DD">
        <w:rPr>
          <w:rFonts w:ascii="Times New Roman" w:eastAsia="Times New Roman" w:hAnsi="Times New Roman" w:cs="Times New Roman"/>
          <w:sz w:val="25"/>
          <w:szCs w:val="25"/>
        </w:rPr>
        <w:t xml:space="preserve">юридическое лицо – </w:t>
      </w:r>
      <w:r w:rsidRPr="00C06942" w:rsidR="00C06942">
        <w:rPr>
          <w:rFonts w:ascii="Times New Roman" w:eastAsia="Times New Roman" w:hAnsi="Times New Roman" w:cs="Times New Roman"/>
          <w:sz w:val="25"/>
          <w:szCs w:val="25"/>
        </w:rPr>
        <w:t>общество с ограниченной ответственностью «</w:t>
      </w:r>
      <w:r w:rsidR="002A5BE5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C06942" w:rsidR="00C06942">
        <w:rPr>
          <w:rFonts w:ascii="Times New Roman" w:eastAsia="Times New Roman" w:hAnsi="Times New Roman" w:cs="Times New Roman"/>
          <w:sz w:val="25"/>
          <w:szCs w:val="25"/>
        </w:rPr>
        <w:t>»</w:t>
      </w:r>
      <w:r w:rsidR="00145524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>виновным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>ушения, предусмотренного ст.19.7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предупреждения</w:t>
      </w:r>
      <w:r w:rsidRPr="00535C66" w:rsidR="00CE75BB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.</w:t>
      </w:r>
    </w:p>
    <w:p w:rsidR="00C330E2" w:rsidRPr="00535C66" w:rsidP="008C74A3" w14:paraId="75DA66B0" w14:textId="4C69EA54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</w:pPr>
      <w:r w:rsidRPr="00535C66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 xml:space="preserve">Постановление может быть обжаловано в Ханты-Мансийский районный суд </w:t>
      </w:r>
      <w:r w:rsidRPr="00535C66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>через мирового судью</w:t>
      </w:r>
      <w:r w:rsidRPr="00535C66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 xml:space="preserve"> в течение 10 дней со дня получения копии постановления</w:t>
      </w:r>
      <w:r w:rsidR="00CA2DB9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>.</w:t>
      </w:r>
    </w:p>
    <w:p w:rsidR="00F85FF3" w:rsidRPr="00535C66" w:rsidP="00F85FF3" w14:paraId="17009C6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161B7A" w:rsidRPr="00535C66" w14:paraId="2976A341" w14:textId="2D810E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                                                                      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Е.В. Горленко    </w:t>
      </w:r>
    </w:p>
    <w:p w:rsidR="00161B7A" w:rsidRPr="00535C66" w14:paraId="098E3F9E" w14:textId="40EFFD13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7EEA" w14:paraId="66DAD80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28426132"/>
      <w:docPartObj>
        <w:docPartGallery w:val="Page Numbers (Bottom of Page)"/>
        <w:docPartUnique/>
      </w:docPartObj>
    </w:sdtPr>
    <w:sdtContent>
      <w:p w:rsidR="00847EEA" w14:paraId="39593B1E" w14:textId="6DEE28C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BE5">
          <w:rPr>
            <w:noProof/>
          </w:rPr>
          <w:t>2</w:t>
        </w:r>
        <w:r>
          <w:fldChar w:fldCharType="end"/>
        </w:r>
      </w:p>
    </w:sdtContent>
  </w:sdt>
  <w:p w:rsidR="00847EEA" w14:paraId="548FBD4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7EEA" w14:paraId="4C3A69D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7EEA" w14:paraId="61DA1E5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7EEA" w14:paraId="635D84B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7EEA" w14:paraId="1721649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27865"/>
    <w:rsid w:val="00041F5C"/>
    <w:rsid w:val="001218C2"/>
    <w:rsid w:val="00122988"/>
    <w:rsid w:val="00145524"/>
    <w:rsid w:val="00161932"/>
    <w:rsid w:val="00161B7A"/>
    <w:rsid w:val="001A3C64"/>
    <w:rsid w:val="002631CB"/>
    <w:rsid w:val="00286FA5"/>
    <w:rsid w:val="002A5BE5"/>
    <w:rsid w:val="002E5BF5"/>
    <w:rsid w:val="00332908"/>
    <w:rsid w:val="0033598F"/>
    <w:rsid w:val="003854D4"/>
    <w:rsid w:val="003D5A1B"/>
    <w:rsid w:val="00402FD5"/>
    <w:rsid w:val="00421916"/>
    <w:rsid w:val="0043067C"/>
    <w:rsid w:val="004631E4"/>
    <w:rsid w:val="004B4FFD"/>
    <w:rsid w:val="005142F5"/>
    <w:rsid w:val="00535C66"/>
    <w:rsid w:val="005363BC"/>
    <w:rsid w:val="00584FFB"/>
    <w:rsid w:val="005874E0"/>
    <w:rsid w:val="005D335C"/>
    <w:rsid w:val="005F21BF"/>
    <w:rsid w:val="005F539D"/>
    <w:rsid w:val="00652B26"/>
    <w:rsid w:val="00663E2B"/>
    <w:rsid w:val="00666823"/>
    <w:rsid w:val="006C36FE"/>
    <w:rsid w:val="00732D85"/>
    <w:rsid w:val="0078497F"/>
    <w:rsid w:val="007A54AE"/>
    <w:rsid w:val="007F7831"/>
    <w:rsid w:val="00823466"/>
    <w:rsid w:val="00832131"/>
    <w:rsid w:val="00847EEA"/>
    <w:rsid w:val="0088469A"/>
    <w:rsid w:val="008C74A3"/>
    <w:rsid w:val="008F5D4F"/>
    <w:rsid w:val="00913031"/>
    <w:rsid w:val="00937937"/>
    <w:rsid w:val="00942EC2"/>
    <w:rsid w:val="009768B0"/>
    <w:rsid w:val="009B2948"/>
    <w:rsid w:val="00AB48D3"/>
    <w:rsid w:val="00AD1CCD"/>
    <w:rsid w:val="00B211F7"/>
    <w:rsid w:val="00B219DD"/>
    <w:rsid w:val="00B25A92"/>
    <w:rsid w:val="00B31FD4"/>
    <w:rsid w:val="00B83CFC"/>
    <w:rsid w:val="00BA1702"/>
    <w:rsid w:val="00C06942"/>
    <w:rsid w:val="00C2559C"/>
    <w:rsid w:val="00C330E2"/>
    <w:rsid w:val="00C47BD6"/>
    <w:rsid w:val="00C52987"/>
    <w:rsid w:val="00CA2DB9"/>
    <w:rsid w:val="00CC4B71"/>
    <w:rsid w:val="00CC6739"/>
    <w:rsid w:val="00CE75BB"/>
    <w:rsid w:val="00D16A18"/>
    <w:rsid w:val="00D61947"/>
    <w:rsid w:val="00DD385C"/>
    <w:rsid w:val="00E77C25"/>
    <w:rsid w:val="00EC7D23"/>
    <w:rsid w:val="00EE0112"/>
    <w:rsid w:val="00F3194D"/>
    <w:rsid w:val="00F34AC9"/>
    <w:rsid w:val="00F85FF3"/>
    <w:rsid w:val="00F976F6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847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47EEA"/>
  </w:style>
  <w:style w:type="paragraph" w:styleId="Footer">
    <w:name w:val="footer"/>
    <w:basedOn w:val="Normal"/>
    <w:link w:val="a1"/>
    <w:uiPriority w:val="99"/>
    <w:unhideWhenUsed/>
    <w:rsid w:val="00847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47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